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343CE" w14:textId="77777777" w:rsidR="00E7309D" w:rsidRDefault="00E7309D">
      <w:pPr>
        <w:spacing w:line="216" w:lineRule="auto"/>
        <w:ind w:left="-283" w:right="-324"/>
        <w:jc w:val="center"/>
        <w:rPr>
          <w:rFonts w:ascii="Roche Sans Medium" w:eastAsia="Roche Sans Medium" w:hAnsi="Roche Sans Medium" w:cs="Roche Sans Medium"/>
        </w:rPr>
      </w:pPr>
    </w:p>
    <w:p w14:paraId="461D1A8A" w14:textId="77777777" w:rsidR="00E7309D" w:rsidRDefault="00E7309D">
      <w:pPr>
        <w:spacing w:line="216" w:lineRule="auto"/>
        <w:ind w:left="-283" w:right="-324"/>
        <w:jc w:val="center"/>
        <w:rPr>
          <w:rFonts w:ascii="Roche Sans Medium" w:eastAsia="Roche Sans Medium" w:hAnsi="Roche Sans Medium" w:cs="Roche Sans Medium"/>
        </w:rPr>
      </w:pPr>
    </w:p>
    <w:p w14:paraId="658FFEC4" w14:textId="77777777" w:rsidR="00E7309D" w:rsidRDefault="00E7309D">
      <w:pPr>
        <w:spacing w:line="216" w:lineRule="auto"/>
        <w:ind w:left="-283" w:right="-324"/>
        <w:jc w:val="center"/>
        <w:rPr>
          <w:rFonts w:ascii="Roche Sans Medium" w:eastAsia="Roche Sans Medium" w:hAnsi="Roche Sans Medium" w:cs="Roche Sans Medium"/>
        </w:rPr>
      </w:pPr>
    </w:p>
    <w:p w14:paraId="602D8EDA" w14:textId="77777777" w:rsidR="00E7309D" w:rsidRDefault="00E7309D">
      <w:pPr>
        <w:spacing w:line="216" w:lineRule="auto"/>
        <w:ind w:left="-283" w:right="-324"/>
        <w:jc w:val="center"/>
        <w:rPr>
          <w:rFonts w:ascii="Roche Sans Medium" w:eastAsia="Roche Sans Medium" w:hAnsi="Roche Sans Medium" w:cs="Roche Sans Medium"/>
        </w:rPr>
      </w:pPr>
    </w:p>
    <w:p w14:paraId="08717E61" w14:textId="06656EC8" w:rsidR="00002D36" w:rsidRDefault="00002D36">
      <w:pPr>
        <w:spacing w:line="216" w:lineRule="auto"/>
        <w:ind w:left="-283" w:right="-324"/>
        <w:jc w:val="center"/>
        <w:rPr>
          <w:rFonts w:ascii="Roche Sans Medium" w:eastAsia="Roche Sans Medium" w:hAnsi="Roche Sans Medium" w:cs="Roche Sans Medium"/>
        </w:rPr>
      </w:pPr>
      <w:r>
        <w:rPr>
          <w:noProof/>
        </w:rPr>
        <w:drawing>
          <wp:inline distT="0" distB="0" distL="0" distR="0" wp14:anchorId="7C579A56" wp14:editId="47C8D179">
            <wp:extent cx="2660015" cy="318770"/>
            <wp:effectExtent l="0" t="0" r="6985" b="508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0015" cy="318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96B271" w14:textId="77777777" w:rsidR="00E7309D" w:rsidRDefault="00E7309D">
      <w:pPr>
        <w:spacing w:line="216" w:lineRule="auto"/>
        <w:ind w:left="-283" w:right="-324"/>
        <w:jc w:val="center"/>
        <w:rPr>
          <w:rFonts w:ascii="Roche Sans" w:eastAsia="Roche Sans" w:hAnsi="Roche Sans" w:cs="Roche Sans"/>
          <w:sz w:val="24"/>
          <w:szCs w:val="24"/>
        </w:rPr>
      </w:pPr>
    </w:p>
    <w:p w14:paraId="3448699A" w14:textId="77777777" w:rsidR="00E7309D" w:rsidRDefault="00E7309D">
      <w:pPr>
        <w:spacing w:line="216" w:lineRule="auto"/>
        <w:ind w:left="-283" w:right="-324"/>
        <w:jc w:val="center"/>
        <w:rPr>
          <w:rFonts w:ascii="Roche Sans" w:eastAsia="Roche Sans" w:hAnsi="Roche Sans" w:cs="Roche Sans"/>
          <w:sz w:val="24"/>
          <w:szCs w:val="24"/>
        </w:rPr>
      </w:pPr>
    </w:p>
    <w:p w14:paraId="24A0C660" w14:textId="15CD9C36" w:rsidR="001D5B50" w:rsidRDefault="00563076">
      <w:pPr>
        <w:spacing w:line="216" w:lineRule="auto"/>
        <w:ind w:left="-283" w:right="-324"/>
        <w:jc w:val="center"/>
        <w:rPr>
          <w:rFonts w:ascii="Roche Sans Medium" w:eastAsia="Roche Sans Medium" w:hAnsi="Roche Sans Medium" w:cs="Roche Sans Medium"/>
          <w:color w:val="0B41CD"/>
          <w:sz w:val="36"/>
          <w:szCs w:val="36"/>
        </w:rPr>
      </w:pPr>
      <w:r>
        <w:rPr>
          <w:rFonts w:ascii="Roche Sans Medium" w:eastAsia="Roche Sans Medium" w:hAnsi="Roche Sans Medium" w:cs="Roche Sans Medium"/>
          <w:color w:val="0B41CD"/>
          <w:sz w:val="36"/>
          <w:szCs w:val="36"/>
        </w:rPr>
        <w:t>Výzvy v liečbe karcinómu pľúc a prsníka</w:t>
      </w:r>
    </w:p>
    <w:p w14:paraId="5C9FFD69" w14:textId="77777777" w:rsidR="00FC6895" w:rsidRDefault="00FC6895" w:rsidP="00FC6895">
      <w:pPr>
        <w:spacing w:line="216" w:lineRule="auto"/>
        <w:ind w:left="-283" w:right="-324"/>
        <w:jc w:val="center"/>
        <w:rPr>
          <w:rFonts w:ascii="Roche Sans" w:hAnsi="Roche Sans"/>
          <w:color w:val="0033CC"/>
          <w:sz w:val="24"/>
          <w:szCs w:val="24"/>
        </w:rPr>
      </w:pPr>
      <w:r w:rsidRPr="00414ABB">
        <w:rPr>
          <w:rFonts w:ascii="Roche Sans" w:hAnsi="Roche Sans"/>
          <w:color w:val="0033CC"/>
          <w:sz w:val="24"/>
          <w:szCs w:val="24"/>
        </w:rPr>
        <w:t>Odborný kreditovaný seminár pod záštitou</w:t>
      </w:r>
    </w:p>
    <w:p w14:paraId="75A1D61D" w14:textId="7A42E010" w:rsidR="00FC6895" w:rsidRDefault="00FC6895" w:rsidP="00FC6895">
      <w:pPr>
        <w:spacing w:line="216" w:lineRule="auto"/>
        <w:ind w:left="-283" w:right="-324"/>
        <w:jc w:val="center"/>
        <w:rPr>
          <w:rFonts w:ascii="Roche Sans Medium" w:eastAsia="Roche Sans Medium" w:hAnsi="Roche Sans Medium" w:cs="Roche Sans Medium"/>
          <w:color w:val="0B41CD"/>
          <w:sz w:val="36"/>
          <w:szCs w:val="36"/>
        </w:rPr>
      </w:pPr>
      <w:r>
        <w:rPr>
          <w:rFonts w:ascii="Roche Sans Medium" w:eastAsia="Roche Sans Medium" w:hAnsi="Roche Sans Medium" w:cs="Roche Sans Medium"/>
          <w:color w:val="0B41CD"/>
        </w:rPr>
        <w:t>Onkologického oddelenia FNsP Žilina</w:t>
      </w:r>
    </w:p>
    <w:p w14:paraId="5907F689" w14:textId="45212BF9" w:rsidR="00E7309D" w:rsidRDefault="00000000">
      <w:pPr>
        <w:spacing w:line="216" w:lineRule="auto"/>
        <w:ind w:left="-283" w:right="-324"/>
        <w:jc w:val="center"/>
        <w:rPr>
          <w:rFonts w:ascii="Roche Sans" w:eastAsia="Roche Sans" w:hAnsi="Roche Sans" w:cs="Roche Sans"/>
          <w:b/>
          <w:bCs/>
          <w:color w:val="0B41CD"/>
          <w:sz w:val="24"/>
          <w:szCs w:val="24"/>
        </w:rPr>
      </w:pPr>
      <w:r>
        <w:rPr>
          <w:rFonts w:ascii="Roche Sans" w:eastAsia="Roche Sans" w:hAnsi="Roche Sans" w:cs="Roche Sans"/>
          <w:b/>
          <w:bCs/>
          <w:noProof/>
          <w:color w:val="0B41CD"/>
          <w:sz w:val="24"/>
          <w:szCs w:val="24"/>
        </w:rPr>
        <mc:AlternateContent>
          <mc:Choice Requires="wpg">
            <w:drawing>
              <wp:inline distT="114300" distB="114300" distL="114300" distR="114300" wp14:anchorId="34B11688" wp14:editId="08BA3547">
                <wp:extent cx="4090650" cy="37050"/>
                <wp:effectExtent l="0" t="0" r="0" b="0"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84950" y="3780000"/>
                          <a:ext cx="37221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B41CD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cei="http://schemas.microsoft.com/office/word/2026/wordml/cei">
            <w:drawing>
              <wp:inline distB="114300" distT="114300" distL="114300" distR="114300">
                <wp:extent cx="4090650" cy="37050"/>
                <wp:effectExtent b="0" l="0" r="0" t="0"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0650" cy="37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189CB73" w14:textId="77777777" w:rsidR="00E7309D" w:rsidRDefault="00E7309D">
      <w:pPr>
        <w:spacing w:line="216" w:lineRule="auto"/>
        <w:ind w:left="-283" w:right="-324"/>
        <w:rPr>
          <w:rFonts w:ascii="Roche Sans" w:eastAsia="Roche Sans" w:hAnsi="Roche Sans" w:cs="Roche Sans"/>
          <w:color w:val="0B41CD"/>
        </w:rPr>
      </w:pPr>
    </w:p>
    <w:p w14:paraId="3E4EC0E9" w14:textId="724904FE" w:rsidR="00E7309D" w:rsidRDefault="006A2548">
      <w:pPr>
        <w:spacing w:line="216" w:lineRule="auto"/>
        <w:ind w:left="-283" w:right="-324"/>
        <w:jc w:val="center"/>
        <w:rPr>
          <w:rFonts w:ascii="Roche Sans Medium" w:eastAsia="Roche Sans Medium" w:hAnsi="Roche Sans Medium" w:cs="Roche Sans Medium"/>
          <w:color w:val="0B41CD"/>
        </w:rPr>
      </w:pPr>
      <w:r>
        <w:rPr>
          <w:rFonts w:ascii="Roche Sans Medium" w:eastAsia="Roche Sans Medium" w:hAnsi="Roche Sans Medium" w:cs="Roche Sans Medium"/>
          <w:color w:val="0B41CD"/>
        </w:rPr>
        <w:t>28</w:t>
      </w:r>
      <w:r w:rsidR="003C51F1">
        <w:rPr>
          <w:rFonts w:ascii="Roche Sans Medium" w:eastAsia="Roche Sans Medium" w:hAnsi="Roche Sans Medium" w:cs="Roche Sans Medium"/>
          <w:color w:val="0B41CD"/>
        </w:rPr>
        <w:t xml:space="preserve">.10.2026, </w:t>
      </w:r>
      <w:r w:rsidR="00503C62">
        <w:rPr>
          <w:rFonts w:ascii="Roche Sans Medium" w:eastAsia="Roche Sans Medium" w:hAnsi="Roche Sans Medium" w:cs="Roche Sans Medium"/>
          <w:color w:val="0B41CD"/>
        </w:rPr>
        <w:t>13</w:t>
      </w:r>
      <w:r w:rsidR="003008E2">
        <w:rPr>
          <w:rFonts w:ascii="Roche Sans Medium" w:eastAsia="Roche Sans Medium" w:hAnsi="Roche Sans Medium" w:cs="Roche Sans Medium"/>
          <w:color w:val="0B41CD"/>
        </w:rPr>
        <w:t>:</w:t>
      </w:r>
      <w:r w:rsidR="00503C62">
        <w:rPr>
          <w:rFonts w:ascii="Roche Sans Medium" w:eastAsia="Roche Sans Medium" w:hAnsi="Roche Sans Medium" w:cs="Roche Sans Medium"/>
          <w:color w:val="0B41CD"/>
        </w:rPr>
        <w:t>0</w:t>
      </w:r>
      <w:r w:rsidR="003C51F1">
        <w:rPr>
          <w:rFonts w:ascii="Roche Sans Medium" w:eastAsia="Roche Sans Medium" w:hAnsi="Roche Sans Medium" w:cs="Roche Sans Medium"/>
          <w:color w:val="0B41CD"/>
        </w:rPr>
        <w:t>0</w:t>
      </w:r>
    </w:p>
    <w:p w14:paraId="139E375A" w14:textId="77777777" w:rsidR="003C51F1" w:rsidRDefault="003C51F1">
      <w:pPr>
        <w:spacing w:line="216" w:lineRule="auto"/>
        <w:ind w:left="-283" w:right="-324"/>
        <w:jc w:val="center"/>
        <w:rPr>
          <w:rFonts w:ascii="Roche Sans Medium" w:eastAsia="Roche Sans Medium" w:hAnsi="Roche Sans Medium" w:cs="Roche Sans Medium"/>
          <w:color w:val="0B41CD"/>
        </w:rPr>
      </w:pPr>
    </w:p>
    <w:p w14:paraId="6E4B8515" w14:textId="2C16E640" w:rsidR="00E7309D" w:rsidRDefault="003C51F1">
      <w:pPr>
        <w:spacing w:line="216" w:lineRule="auto"/>
        <w:ind w:left="-283" w:right="-324"/>
        <w:jc w:val="center"/>
        <w:rPr>
          <w:rFonts w:ascii="Roche Sans Medium" w:eastAsia="Roche Sans Medium" w:hAnsi="Roche Sans Medium" w:cs="Roche Sans Medium"/>
          <w:color w:val="0B41CD"/>
        </w:rPr>
      </w:pPr>
      <w:r>
        <w:rPr>
          <w:rFonts w:ascii="Roche Sans Medium" w:eastAsia="Roche Sans Medium" w:hAnsi="Roche Sans Medium" w:cs="Roche Sans Medium"/>
          <w:color w:val="0B41CD"/>
        </w:rPr>
        <w:t xml:space="preserve">Seminárna miestnosť </w:t>
      </w:r>
      <w:r w:rsidR="0013498E">
        <w:rPr>
          <w:rFonts w:ascii="Roche Sans Medium" w:eastAsia="Roche Sans Medium" w:hAnsi="Roche Sans Medium" w:cs="Roche Sans Medium"/>
          <w:color w:val="0B41CD"/>
        </w:rPr>
        <w:t>O</w:t>
      </w:r>
      <w:r>
        <w:rPr>
          <w:rFonts w:ascii="Roche Sans Medium" w:eastAsia="Roche Sans Medium" w:hAnsi="Roche Sans Medium" w:cs="Roche Sans Medium"/>
          <w:color w:val="0B41CD"/>
        </w:rPr>
        <w:t>nkologick</w:t>
      </w:r>
      <w:r w:rsidR="00503C62">
        <w:rPr>
          <w:rFonts w:ascii="Roche Sans Medium" w:eastAsia="Roche Sans Medium" w:hAnsi="Roche Sans Medium" w:cs="Roche Sans Medium"/>
          <w:color w:val="0B41CD"/>
        </w:rPr>
        <w:t xml:space="preserve">ého oddelenia FNsP </w:t>
      </w:r>
      <w:r w:rsidR="00274146">
        <w:rPr>
          <w:rFonts w:ascii="Roche Sans Medium" w:eastAsia="Roche Sans Medium" w:hAnsi="Roche Sans Medium" w:cs="Roche Sans Medium"/>
          <w:color w:val="0B41CD"/>
        </w:rPr>
        <w:t>Nové Zámky</w:t>
      </w:r>
    </w:p>
    <w:p w14:paraId="623D59AF" w14:textId="77777777" w:rsidR="00E7309D" w:rsidRDefault="00E7309D">
      <w:pPr>
        <w:spacing w:line="216" w:lineRule="auto"/>
        <w:ind w:left="-283" w:right="-324"/>
        <w:jc w:val="center"/>
        <w:rPr>
          <w:rFonts w:ascii="Roche Sans" w:eastAsia="Roche Sans" w:hAnsi="Roche Sans" w:cs="Roche Sans"/>
          <w:b/>
          <w:bCs/>
          <w:color w:val="0B41CD"/>
        </w:rPr>
      </w:pPr>
    </w:p>
    <w:p w14:paraId="66A66D82" w14:textId="77777777" w:rsidR="00E7309D" w:rsidRDefault="00000000">
      <w:pPr>
        <w:spacing w:line="216" w:lineRule="auto"/>
        <w:ind w:left="-283" w:right="-324"/>
        <w:jc w:val="center"/>
        <w:rPr>
          <w:rFonts w:ascii="Roche Sans Light" w:eastAsia="Roche Sans Light" w:hAnsi="Roche Sans Light" w:cs="Roche Sans Light"/>
        </w:rPr>
      </w:pPr>
      <w:r>
        <w:rPr>
          <w:rFonts w:ascii="Roche Sans Light" w:eastAsia="Roche Sans Light" w:hAnsi="Roche Sans Light" w:cs="Roche Sans Light"/>
        </w:rPr>
        <w:t>Odborný garant:</w:t>
      </w:r>
    </w:p>
    <w:p w14:paraId="72A5E632" w14:textId="77777777" w:rsidR="003C51F1" w:rsidRDefault="003C51F1">
      <w:pPr>
        <w:spacing w:line="216" w:lineRule="auto"/>
        <w:ind w:left="-283" w:right="-324"/>
        <w:jc w:val="center"/>
        <w:rPr>
          <w:rFonts w:ascii="Roche Sans Light" w:eastAsia="Roche Sans Light" w:hAnsi="Roche Sans Light" w:cs="Roche Sans Light"/>
        </w:rPr>
      </w:pPr>
    </w:p>
    <w:p w14:paraId="40A36375" w14:textId="1CE7DA9A" w:rsidR="00E7309D" w:rsidRDefault="00C732FC" w:rsidP="00A37CF7">
      <w:pPr>
        <w:spacing w:line="216" w:lineRule="auto"/>
        <w:ind w:left="-283" w:right="-324"/>
        <w:jc w:val="center"/>
        <w:rPr>
          <w:rFonts w:ascii="Roche Sans" w:eastAsia="Roche Sans" w:hAnsi="Roche Sans" w:cs="Roche Sans"/>
        </w:rPr>
      </w:pPr>
      <w:r w:rsidRPr="00C732FC">
        <w:rPr>
          <w:rFonts w:ascii="Roche Sans Medium" w:eastAsia="Roche Sans Medium" w:hAnsi="Roche Sans Medium" w:cs="Roche Sans Medium"/>
        </w:rPr>
        <w:t>MUDr. Oľga Szegheőová</w:t>
      </w:r>
    </w:p>
    <w:p w14:paraId="572B6854" w14:textId="77777777" w:rsidR="00E7309D" w:rsidRDefault="00E7309D">
      <w:pPr>
        <w:spacing w:line="216" w:lineRule="auto"/>
        <w:ind w:left="-283" w:right="-324"/>
        <w:rPr>
          <w:rFonts w:ascii="Roche Sans" w:eastAsia="Roche Sans" w:hAnsi="Roche Sans" w:cs="Roche Sans"/>
        </w:rPr>
      </w:pPr>
    </w:p>
    <w:p w14:paraId="374E3CC7" w14:textId="77777777" w:rsidR="00E7309D" w:rsidRDefault="00E7309D">
      <w:pPr>
        <w:spacing w:line="216" w:lineRule="auto"/>
        <w:ind w:left="-283" w:right="-324"/>
        <w:rPr>
          <w:rFonts w:ascii="Roche Sans" w:eastAsia="Roche Sans" w:hAnsi="Roche Sans" w:cs="Roche Sans"/>
        </w:rPr>
      </w:pPr>
    </w:p>
    <w:p w14:paraId="4F7E6519" w14:textId="77777777" w:rsidR="00E7309D" w:rsidRDefault="00000000">
      <w:pPr>
        <w:spacing w:line="216" w:lineRule="auto"/>
        <w:ind w:left="-283" w:right="-324"/>
        <w:rPr>
          <w:rFonts w:ascii="Roche Sans Light" w:eastAsia="Roche Sans Light" w:hAnsi="Roche Sans Light" w:cs="Roche Sans Light"/>
          <w:sz w:val="36"/>
          <w:szCs w:val="36"/>
        </w:rPr>
      </w:pPr>
      <w:r>
        <w:rPr>
          <w:rFonts w:ascii="Roche Sans Light" w:eastAsia="Roche Sans Light" w:hAnsi="Roche Sans Light" w:cs="Roche Sans Light"/>
          <w:sz w:val="36"/>
          <w:szCs w:val="36"/>
        </w:rPr>
        <w:t>Program</w:t>
      </w:r>
    </w:p>
    <w:p w14:paraId="3EF962DF" w14:textId="77777777" w:rsidR="00E7309D" w:rsidRDefault="00000000">
      <w:pPr>
        <w:spacing w:line="216" w:lineRule="auto"/>
        <w:ind w:left="-283" w:right="-324"/>
        <w:jc w:val="center"/>
        <w:rPr>
          <w:rFonts w:ascii="Roche Sans" w:eastAsia="Roche Sans" w:hAnsi="Roche Sans" w:cs="Roche Sans"/>
        </w:rPr>
      </w:pPr>
      <w:r>
        <w:rPr>
          <w:rFonts w:ascii="Roche Sans" w:eastAsia="Roche Sans" w:hAnsi="Roche Sans" w:cs="Roche Sans"/>
          <w:b/>
          <w:bCs/>
          <w:noProof/>
          <w:color w:val="0B41CD"/>
          <w:sz w:val="24"/>
          <w:szCs w:val="24"/>
        </w:rPr>
        <mc:AlternateContent>
          <mc:Choice Requires="wpg">
            <w:drawing>
              <wp:inline distT="114300" distB="114300" distL="114300" distR="114300" wp14:anchorId="6A9A9E69" wp14:editId="48BC1622">
                <wp:extent cx="6106650" cy="37050"/>
                <wp:effectExtent l="0" t="0" r="0" b="0"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84950" y="3780000"/>
                          <a:ext cx="37221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B41CD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cei="http://schemas.microsoft.com/office/word/2026/wordml/cei">
            <w:drawing>
              <wp:inline distB="114300" distT="114300" distL="114300" distR="114300">
                <wp:extent cx="6106650" cy="37050"/>
                <wp:effectExtent b="0" l="0" r="0" t="0"/>
                <wp:docPr id="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6650" cy="37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052E958" w14:textId="77777777" w:rsidR="00E7309D" w:rsidRDefault="00E7309D">
      <w:pPr>
        <w:spacing w:line="216" w:lineRule="auto"/>
        <w:ind w:left="1417" w:right="-182" w:hanging="1695"/>
        <w:rPr>
          <w:rFonts w:ascii="Roche Sans Light" w:eastAsia="Roche Sans Light" w:hAnsi="Roche Sans Light" w:cs="Roche Sans Light"/>
        </w:rPr>
      </w:pPr>
    </w:p>
    <w:p w14:paraId="3A55E3BB" w14:textId="77777777" w:rsidR="00503C62" w:rsidRDefault="00503C62" w:rsidP="00563076">
      <w:pPr>
        <w:spacing w:line="216" w:lineRule="auto"/>
        <w:ind w:left="1417" w:right="-182" w:hanging="1695"/>
        <w:rPr>
          <w:rFonts w:ascii="Roche Sans Light" w:eastAsia="Roche Sans Light" w:hAnsi="Roche Sans Light" w:cs="Roche Sans Light"/>
        </w:rPr>
      </w:pPr>
    </w:p>
    <w:p w14:paraId="12BFA871" w14:textId="00153A7F" w:rsidR="00563076" w:rsidRDefault="003008E2" w:rsidP="0082593E">
      <w:pPr>
        <w:spacing w:line="216" w:lineRule="auto"/>
        <w:ind w:left="1417" w:right="-182" w:hanging="1695"/>
        <w:jc w:val="both"/>
        <w:rPr>
          <w:rFonts w:ascii="Roche Sans Light" w:eastAsia="Roche Sans Light" w:hAnsi="Roche Sans Light" w:cs="Roche Sans Light"/>
          <w:color w:val="222222"/>
          <w:highlight w:val="white"/>
        </w:rPr>
      </w:pPr>
      <w:r>
        <w:rPr>
          <w:rFonts w:ascii="Roche Sans Light" w:eastAsia="Roche Sans Light" w:hAnsi="Roche Sans Light" w:cs="Roche Sans Light"/>
        </w:rPr>
        <w:t>13:00</w:t>
      </w:r>
      <w:r w:rsidR="00503C62">
        <w:rPr>
          <w:rFonts w:ascii="Roche Sans Light" w:eastAsia="Roche Sans Light" w:hAnsi="Roche Sans Light" w:cs="Roche Sans Light"/>
        </w:rPr>
        <w:t xml:space="preserve"> – </w:t>
      </w:r>
      <w:r>
        <w:rPr>
          <w:rFonts w:ascii="Roche Sans Light" w:eastAsia="Roche Sans Light" w:hAnsi="Roche Sans Light" w:cs="Roche Sans Light"/>
        </w:rPr>
        <w:t>13:20</w:t>
      </w:r>
      <w:r w:rsidR="00503C62">
        <w:rPr>
          <w:rFonts w:ascii="Roche Sans Light" w:eastAsia="Roche Sans Light" w:hAnsi="Roche Sans Light" w:cs="Roche Sans Light"/>
        </w:rPr>
        <w:tab/>
      </w:r>
      <w:r w:rsidR="00563076" w:rsidRPr="003008E2">
        <w:rPr>
          <w:rFonts w:ascii="Roche Sans" w:eastAsia="Roche Sans Medium" w:hAnsi="Roche Sans" w:cs="Roche Sans Medium"/>
          <w:b/>
          <w:bCs/>
          <w:color w:val="222222"/>
        </w:rPr>
        <w:t>Postavenie atezolizumabu v liečbe mNSCLC s expresiou PD-L1≥50% a manažment krehkých pacientov</w:t>
      </w:r>
    </w:p>
    <w:p w14:paraId="5DADC221" w14:textId="219754A0" w:rsidR="00563076" w:rsidRDefault="00563076" w:rsidP="0082593E">
      <w:pPr>
        <w:spacing w:line="216" w:lineRule="auto"/>
        <w:ind w:left="1417" w:right="-182" w:hanging="1695"/>
        <w:jc w:val="both"/>
        <w:rPr>
          <w:rFonts w:ascii="Roche Sans Light" w:eastAsia="Roche Sans Light" w:hAnsi="Roche Sans Light" w:cs="Roche Sans Light"/>
        </w:rPr>
      </w:pPr>
      <w:r>
        <w:rPr>
          <w:rFonts w:ascii="Roche Sans Light" w:eastAsia="Roche Sans Light" w:hAnsi="Roche Sans Light" w:cs="Roche Sans Light"/>
        </w:rPr>
        <w:tab/>
        <w:t xml:space="preserve">MUDr. </w:t>
      </w:r>
      <w:r w:rsidR="00A37CF7">
        <w:rPr>
          <w:rFonts w:ascii="Roche Sans Light" w:eastAsia="Roche Sans Light" w:hAnsi="Roche Sans Light" w:cs="Roche Sans Light"/>
        </w:rPr>
        <w:t>Pavol Demo</w:t>
      </w:r>
      <w:r>
        <w:rPr>
          <w:rFonts w:ascii="Roche Sans Light" w:eastAsia="Roche Sans Light" w:hAnsi="Roche Sans Light" w:cs="Roche Sans Light"/>
        </w:rPr>
        <w:t>,  Onkologick</w:t>
      </w:r>
      <w:r w:rsidR="00503C62">
        <w:rPr>
          <w:rFonts w:ascii="Roche Sans Light" w:eastAsia="Roche Sans Light" w:hAnsi="Roche Sans Light" w:cs="Roche Sans Light"/>
        </w:rPr>
        <w:t xml:space="preserve">é oddelenie FNsP </w:t>
      </w:r>
      <w:r w:rsidR="00A37CF7">
        <w:rPr>
          <w:rFonts w:ascii="Roche Sans Light" w:eastAsia="Roche Sans Light" w:hAnsi="Roche Sans Light" w:cs="Roche Sans Light"/>
        </w:rPr>
        <w:t>Nové Zámky</w:t>
      </w:r>
    </w:p>
    <w:p w14:paraId="0E30FB5E" w14:textId="70AC5A58" w:rsidR="00E7309D" w:rsidRDefault="00E7309D" w:rsidP="0082593E">
      <w:pPr>
        <w:spacing w:line="216" w:lineRule="auto"/>
        <w:ind w:left="1417" w:right="-182" w:hanging="1695"/>
        <w:jc w:val="both"/>
        <w:rPr>
          <w:rFonts w:ascii="Roche Sans Light" w:eastAsia="Roche Sans Light" w:hAnsi="Roche Sans Light" w:cs="Roche Sans Light"/>
        </w:rPr>
      </w:pPr>
    </w:p>
    <w:p w14:paraId="709BE279" w14:textId="2A37C2C2" w:rsidR="00503C62" w:rsidRDefault="003008E2" w:rsidP="0082593E">
      <w:pPr>
        <w:spacing w:line="216" w:lineRule="auto"/>
        <w:ind w:left="1417" w:right="-182" w:hanging="1695"/>
        <w:jc w:val="both"/>
        <w:rPr>
          <w:rFonts w:ascii="Roche Sans" w:eastAsia="Roche Sans Medium" w:hAnsi="Roche Sans" w:cs="Roche Sans Medium"/>
          <w:b/>
          <w:bCs/>
        </w:rPr>
      </w:pPr>
      <w:bookmarkStart w:id="0" w:name="_Hlk241658545"/>
      <w:r>
        <w:rPr>
          <w:rFonts w:ascii="Roche Sans Light" w:eastAsia="Roche Sans Light" w:hAnsi="Roche Sans Light" w:cs="Roche Sans Light"/>
        </w:rPr>
        <w:t>13:20 – 13:30</w:t>
      </w:r>
      <w:r w:rsidR="00563076">
        <w:rPr>
          <w:rFonts w:ascii="Roche Sans Light" w:eastAsia="Roche Sans Light" w:hAnsi="Roche Sans Light" w:cs="Roche Sans Light"/>
        </w:rPr>
        <w:tab/>
      </w:r>
      <w:r w:rsidR="00503C62">
        <w:rPr>
          <w:rFonts w:ascii="Roche Sans Light" w:eastAsia="Roche Sans Light" w:hAnsi="Roche Sans Light" w:cs="Roche Sans Light"/>
        </w:rPr>
        <w:tab/>
      </w:r>
      <w:r w:rsidR="00503C62">
        <w:rPr>
          <w:rFonts w:ascii="Roche Sans" w:eastAsia="Roche Sans Light" w:hAnsi="Roche Sans" w:cs="Roche Sans Light"/>
          <w:b/>
          <w:bCs/>
        </w:rPr>
        <w:t>D</w:t>
      </w:r>
      <w:r w:rsidR="00503C62">
        <w:rPr>
          <w:rFonts w:ascii="Roche Sans" w:eastAsia="Roche Sans Medium" w:hAnsi="Roche Sans" w:cs="Roche Sans Medium"/>
          <w:b/>
          <w:bCs/>
        </w:rPr>
        <w:t>emoštrácia subkutánneho pod</w:t>
      </w:r>
      <w:r w:rsidR="00234589">
        <w:rPr>
          <w:rFonts w:ascii="Roche Sans" w:eastAsia="Roche Sans Medium" w:hAnsi="Roche Sans" w:cs="Roche Sans Medium"/>
          <w:b/>
          <w:bCs/>
        </w:rPr>
        <w:t>áv</w:t>
      </w:r>
      <w:r w:rsidR="00503C62">
        <w:rPr>
          <w:rFonts w:ascii="Roche Sans" w:eastAsia="Roche Sans Medium" w:hAnsi="Roche Sans" w:cs="Roche Sans Medium"/>
          <w:b/>
          <w:bCs/>
        </w:rPr>
        <w:t>ania</w:t>
      </w:r>
      <w:r w:rsidR="00A37CF7">
        <w:rPr>
          <w:rFonts w:ascii="Roche Sans" w:eastAsia="Roche Sans Medium" w:hAnsi="Roche Sans" w:cs="Roche Sans Medium"/>
          <w:b/>
          <w:bCs/>
        </w:rPr>
        <w:t xml:space="preserve"> </w:t>
      </w:r>
      <w:bookmarkStart w:id="1" w:name="_Hlk241664935"/>
      <w:r w:rsidR="00A37CF7">
        <w:rPr>
          <w:rFonts w:ascii="Roche Sans" w:eastAsia="Roche Sans Medium" w:hAnsi="Roche Sans" w:cs="Roche Sans Medium"/>
          <w:b/>
          <w:bCs/>
        </w:rPr>
        <w:t xml:space="preserve">imunoterapie s praktickým nácvikom na aplikačnom trenažéri </w:t>
      </w:r>
    </w:p>
    <w:bookmarkEnd w:id="1"/>
    <w:p w14:paraId="7373CEBA" w14:textId="61CFB41A" w:rsidR="003008E2" w:rsidRDefault="00E109C7" w:rsidP="00E109C7">
      <w:pPr>
        <w:spacing w:line="216" w:lineRule="auto"/>
        <w:ind w:left="1417" w:right="-182" w:hanging="1695"/>
        <w:rPr>
          <w:rFonts w:ascii="Roche Sans" w:eastAsia="Roche Sans Medium" w:hAnsi="Roche Sans" w:cs="Roche Sans Medium"/>
          <w:b/>
          <w:bCs/>
        </w:rPr>
      </w:pPr>
      <w:r>
        <w:rPr>
          <w:rFonts w:ascii="Roche Sans" w:eastAsia="Roche Sans Medium" w:hAnsi="Roche Sans" w:cs="Roche Sans Medium"/>
          <w:b/>
          <w:bCs/>
        </w:rPr>
        <w:t xml:space="preserve">                                     </w:t>
      </w:r>
      <w:r>
        <w:rPr>
          <w:rFonts w:ascii="Roche Sans Light" w:eastAsia="Roche Sans Light" w:hAnsi="Roche Sans Light" w:cs="Roche Sans Light"/>
        </w:rPr>
        <w:t xml:space="preserve"> </w:t>
      </w:r>
      <w:r w:rsidRPr="00FC44E9">
        <w:rPr>
          <w:rFonts w:ascii="Roche Sans Light" w:eastAsia="Roche Sans Light" w:hAnsi="Roche Sans Light" w:cs="Roche Sans Light"/>
        </w:rPr>
        <w:t>Ing. Zdenka Onderková, PhD.,</w:t>
      </w:r>
      <w:r w:rsidRPr="00FC44E9">
        <w:t xml:space="preserve"> </w:t>
      </w:r>
      <w:r w:rsidRPr="00FC44E9">
        <w:rPr>
          <w:rFonts w:ascii="Roche Sans Light" w:eastAsia="Roche Sans Light" w:hAnsi="Roche Sans Light" w:cs="Roche Sans Light"/>
        </w:rPr>
        <w:t>Mgr. Katarína Vargová, MHA.</w:t>
      </w:r>
    </w:p>
    <w:p w14:paraId="4CF0A886" w14:textId="27E6F19C" w:rsidR="00E109C7" w:rsidRDefault="00E109C7" w:rsidP="0082593E">
      <w:pPr>
        <w:spacing w:line="216" w:lineRule="auto"/>
        <w:ind w:left="1417" w:right="-182" w:hanging="1695"/>
        <w:jc w:val="both"/>
        <w:rPr>
          <w:rFonts w:ascii="Roche Sans" w:eastAsia="Roche Sans Medium" w:hAnsi="Roche Sans" w:cs="Roche Sans Medium"/>
          <w:b/>
          <w:bCs/>
        </w:rPr>
      </w:pPr>
      <w:r>
        <w:rPr>
          <w:rFonts w:ascii="Roche Sans" w:eastAsia="Roche Sans Medium" w:hAnsi="Roche Sans" w:cs="Roche Sans Medium"/>
          <w:b/>
          <w:bCs/>
        </w:rPr>
        <w:t xml:space="preserve">                               </w:t>
      </w:r>
    </w:p>
    <w:p w14:paraId="25AD44F7" w14:textId="0A94B2B6" w:rsidR="003008E2" w:rsidRPr="003C51F1" w:rsidRDefault="003008E2" w:rsidP="0082593E">
      <w:pPr>
        <w:spacing w:line="216" w:lineRule="auto"/>
        <w:ind w:left="1417" w:right="-182" w:hanging="1695"/>
        <w:jc w:val="both"/>
        <w:rPr>
          <w:rFonts w:ascii="Roche Sans Light" w:eastAsia="Roche Sans Light" w:hAnsi="Roche Sans Light" w:cs="Roche Sans Light"/>
          <w:b/>
          <w:bCs/>
        </w:rPr>
      </w:pPr>
      <w:r>
        <w:rPr>
          <w:rFonts w:ascii="Roche Sans Light" w:eastAsia="Roche Sans Light" w:hAnsi="Roche Sans Light" w:cs="Roche Sans Light"/>
        </w:rPr>
        <w:t>13:30 – 13:</w:t>
      </w:r>
      <w:r w:rsidR="00274146">
        <w:rPr>
          <w:rFonts w:ascii="Roche Sans Light" w:eastAsia="Roche Sans Light" w:hAnsi="Roche Sans Light" w:cs="Roche Sans Light"/>
        </w:rPr>
        <w:t>50</w:t>
      </w:r>
      <w:r>
        <w:rPr>
          <w:rFonts w:ascii="Roche Sans Light" w:eastAsia="Roche Sans Light" w:hAnsi="Roche Sans Light" w:cs="Roche Sans Light"/>
        </w:rPr>
        <w:tab/>
      </w:r>
      <w:r>
        <w:rPr>
          <w:rFonts w:ascii="Roche Sans" w:eastAsia="Roche Sans Light" w:hAnsi="Roche Sans" w:cs="Roche Sans Light"/>
          <w:b/>
          <w:bCs/>
        </w:rPr>
        <w:t>Pre koho sa rozširuje adjuvatná duálna blokáda? Štúdia APHINITY v novej indikácii</w:t>
      </w:r>
    </w:p>
    <w:p w14:paraId="286D68E9" w14:textId="69AF46DB" w:rsidR="00503C62" w:rsidRDefault="003008E2" w:rsidP="0082593E">
      <w:pPr>
        <w:spacing w:line="216" w:lineRule="auto"/>
        <w:ind w:left="1417" w:right="-182" w:hanging="1695"/>
        <w:jc w:val="both"/>
        <w:rPr>
          <w:rFonts w:ascii="Roche Sans Light" w:eastAsia="Roche Sans Light" w:hAnsi="Roche Sans Light" w:cs="Roche Sans Light"/>
        </w:rPr>
      </w:pPr>
      <w:r>
        <w:rPr>
          <w:rFonts w:ascii="Roche Sans Light" w:eastAsia="Roche Sans Light" w:hAnsi="Roche Sans Light" w:cs="Roche Sans Light"/>
        </w:rPr>
        <w:tab/>
      </w:r>
      <w:r w:rsidR="00A37CF7" w:rsidRPr="00A37CF7">
        <w:rPr>
          <w:rFonts w:ascii="Roche Sans Light" w:eastAsia="Roche Sans Light" w:hAnsi="Roche Sans Light" w:cs="Roche Sans Light"/>
        </w:rPr>
        <w:t>MUDr. Oľga Szegheőová</w:t>
      </w:r>
      <w:r w:rsidRPr="00563076">
        <w:rPr>
          <w:rFonts w:ascii="Roche Sans Light" w:eastAsia="Roche Sans Light" w:hAnsi="Roche Sans Light" w:cs="Roche Sans Light"/>
        </w:rPr>
        <w:t xml:space="preserve">, </w:t>
      </w:r>
      <w:r>
        <w:rPr>
          <w:rFonts w:ascii="Roche Sans Light" w:eastAsia="Roche Sans Light" w:hAnsi="Roche Sans Light" w:cs="Roche Sans Light"/>
        </w:rPr>
        <w:t xml:space="preserve"> </w:t>
      </w:r>
      <w:r w:rsidR="00A37CF7">
        <w:rPr>
          <w:rFonts w:ascii="Roche Sans Light" w:eastAsia="Roche Sans Light" w:hAnsi="Roche Sans Light" w:cs="Roche Sans Light"/>
        </w:rPr>
        <w:t>Onkologické oddelenie FNsP Nové Zámky</w:t>
      </w:r>
    </w:p>
    <w:p w14:paraId="04A6D265" w14:textId="77777777" w:rsidR="00BF12B5" w:rsidRDefault="00BF12B5" w:rsidP="0082593E">
      <w:pPr>
        <w:spacing w:line="216" w:lineRule="auto"/>
        <w:ind w:left="1417" w:right="-182" w:hanging="1695"/>
        <w:jc w:val="both"/>
        <w:rPr>
          <w:rFonts w:ascii="Roche Sans Light" w:eastAsia="Roche Sans Light" w:hAnsi="Roche Sans Light" w:cs="Roche Sans Light"/>
        </w:rPr>
      </w:pPr>
    </w:p>
    <w:p w14:paraId="2F8A43AA" w14:textId="3C7E0E08" w:rsidR="00563076" w:rsidRDefault="003008E2" w:rsidP="0082593E">
      <w:pPr>
        <w:spacing w:line="216" w:lineRule="auto"/>
        <w:ind w:left="1417" w:right="-182" w:hanging="1695"/>
        <w:jc w:val="both"/>
        <w:rPr>
          <w:rFonts w:ascii="Roche Sans Light" w:eastAsia="Roche Sans Light" w:hAnsi="Roche Sans Light" w:cs="Roche Sans Light"/>
        </w:rPr>
      </w:pPr>
      <w:r>
        <w:rPr>
          <w:rFonts w:ascii="Roche Sans Light" w:eastAsia="Roche Sans Light" w:hAnsi="Roche Sans Light" w:cs="Roche Sans Light"/>
        </w:rPr>
        <w:t>13:5</w:t>
      </w:r>
      <w:r w:rsidR="00274146">
        <w:rPr>
          <w:rFonts w:ascii="Roche Sans Light" w:eastAsia="Roche Sans Light" w:hAnsi="Roche Sans Light" w:cs="Roche Sans Light"/>
        </w:rPr>
        <w:t>0</w:t>
      </w:r>
      <w:r w:rsidR="00503C62">
        <w:rPr>
          <w:rFonts w:ascii="Roche Sans Light" w:eastAsia="Roche Sans Light" w:hAnsi="Roche Sans Light" w:cs="Roche Sans Light"/>
        </w:rPr>
        <w:t xml:space="preserve"> – </w:t>
      </w:r>
      <w:r>
        <w:rPr>
          <w:rFonts w:ascii="Roche Sans Light" w:eastAsia="Roche Sans Light" w:hAnsi="Roche Sans Light" w:cs="Roche Sans Light"/>
        </w:rPr>
        <w:t>14</w:t>
      </w:r>
      <w:r w:rsidR="00503C62">
        <w:rPr>
          <w:rFonts w:ascii="Roche Sans Light" w:eastAsia="Roche Sans Light" w:hAnsi="Roche Sans Light" w:cs="Roche Sans Light"/>
        </w:rPr>
        <w:t>:</w:t>
      </w:r>
      <w:r w:rsidR="00274146">
        <w:rPr>
          <w:rFonts w:ascii="Roche Sans Light" w:eastAsia="Roche Sans Light" w:hAnsi="Roche Sans Light" w:cs="Roche Sans Light"/>
        </w:rPr>
        <w:t>1</w:t>
      </w:r>
      <w:r>
        <w:rPr>
          <w:rFonts w:ascii="Roche Sans Light" w:eastAsia="Roche Sans Light" w:hAnsi="Roche Sans Light" w:cs="Roche Sans Light"/>
        </w:rPr>
        <w:t>0</w:t>
      </w:r>
      <w:r w:rsidR="00503C62">
        <w:rPr>
          <w:rFonts w:ascii="Roche Sans Light" w:eastAsia="Roche Sans Light" w:hAnsi="Roche Sans Light" w:cs="Roche Sans Light"/>
        </w:rPr>
        <w:tab/>
      </w:r>
      <w:r w:rsidR="00563076" w:rsidRPr="003720E1">
        <w:rPr>
          <w:rFonts w:ascii="Roche Sans" w:eastAsia="Roche Sans Light" w:hAnsi="Roche Sans" w:cs="Roche Sans Light"/>
          <w:b/>
          <w:bCs/>
        </w:rPr>
        <w:t>Odborná d</w:t>
      </w:r>
      <w:r w:rsidR="00563076" w:rsidRPr="003720E1">
        <w:rPr>
          <w:rFonts w:ascii="Roche Sans" w:eastAsia="Roche Sans Medium" w:hAnsi="Roche Sans" w:cs="Roche Sans Medium"/>
          <w:b/>
          <w:bCs/>
        </w:rPr>
        <w:t>iskusia k prednáškam</w:t>
      </w:r>
      <w:r w:rsidR="00563076">
        <w:rPr>
          <w:rFonts w:ascii="Roche Sans" w:eastAsia="Roche Sans Medium" w:hAnsi="Roche Sans" w:cs="Roche Sans Medium"/>
          <w:b/>
          <w:bCs/>
        </w:rPr>
        <w:t xml:space="preserve"> </w:t>
      </w:r>
    </w:p>
    <w:bookmarkEnd w:id="0"/>
    <w:p w14:paraId="3443599A" w14:textId="36CFDA1E" w:rsidR="003C06D0" w:rsidRDefault="003C06D0">
      <w:pPr>
        <w:spacing w:line="216" w:lineRule="auto"/>
        <w:ind w:left="1417" w:right="-182" w:hanging="1695"/>
        <w:rPr>
          <w:rFonts w:ascii="Roche Sans Light" w:eastAsia="Roche Sans Light" w:hAnsi="Roche Sans Light" w:cs="Roche Sans Light"/>
        </w:rPr>
      </w:pPr>
      <w:r>
        <w:rPr>
          <w:rFonts w:ascii="Roche Sans Light" w:eastAsia="Roche Sans Light" w:hAnsi="Roche Sans Light" w:cs="Roche Sans Light"/>
        </w:rPr>
        <w:tab/>
      </w:r>
      <w:r>
        <w:rPr>
          <w:rFonts w:ascii="Roche Sans" w:eastAsia="Roche Sans Medium" w:hAnsi="Roche Sans" w:cs="Roche Sans Medium"/>
          <w:b/>
          <w:bCs/>
        </w:rPr>
        <w:t xml:space="preserve"> </w:t>
      </w:r>
    </w:p>
    <w:p w14:paraId="3D3D7F4C" w14:textId="77777777" w:rsidR="00E7309D" w:rsidRDefault="00E7309D">
      <w:pPr>
        <w:spacing w:line="216" w:lineRule="auto"/>
        <w:ind w:left="-270" w:right="-330"/>
        <w:rPr>
          <w:rFonts w:ascii="Roche Sans Light" w:eastAsia="Roche Sans Light" w:hAnsi="Roche Sans Light" w:cs="Roche Sans Light"/>
        </w:rPr>
      </w:pPr>
    </w:p>
    <w:p w14:paraId="7B496145" w14:textId="77777777" w:rsidR="00E7309D" w:rsidRDefault="00000000">
      <w:pPr>
        <w:spacing w:line="216" w:lineRule="auto"/>
        <w:ind w:left="-270" w:right="-330"/>
        <w:rPr>
          <w:rFonts w:ascii="Roche Sans Light" w:eastAsia="Roche Sans Light" w:hAnsi="Roche Sans Light" w:cs="Roche Sans Light"/>
          <w:sz w:val="24"/>
          <w:szCs w:val="24"/>
        </w:rPr>
      </w:pPr>
      <w:r>
        <w:rPr>
          <w:rFonts w:ascii="Roche Sans Light" w:eastAsia="Roche Sans Light" w:hAnsi="Roche Sans Light" w:cs="Roche Sans Light"/>
        </w:rPr>
        <w:t>Tešíme sa na Vašu účasť!</w:t>
      </w:r>
    </w:p>
    <w:p w14:paraId="4079BB0A" w14:textId="77777777" w:rsidR="00E7309D" w:rsidRDefault="00E7309D">
      <w:pPr>
        <w:spacing w:line="216" w:lineRule="auto"/>
        <w:ind w:left="3150" w:hanging="1800"/>
        <w:rPr>
          <w:rFonts w:ascii="Roche Sans Light" w:eastAsia="Roche Sans Light" w:hAnsi="Roche Sans Light" w:cs="Roche Sans Light"/>
        </w:rPr>
      </w:pPr>
    </w:p>
    <w:p w14:paraId="308E27F0" w14:textId="77777777" w:rsidR="00E7309D" w:rsidRDefault="00E7309D" w:rsidP="00E70748">
      <w:pPr>
        <w:spacing w:line="216" w:lineRule="auto"/>
        <w:ind w:left="-270" w:right="-330"/>
        <w:jc w:val="both"/>
        <w:rPr>
          <w:rFonts w:ascii="Roche Sans Light" w:eastAsia="Roche Sans Light" w:hAnsi="Roche Sans Light" w:cs="Roche Sans Light"/>
          <w:sz w:val="20"/>
          <w:szCs w:val="20"/>
        </w:rPr>
      </w:pPr>
    </w:p>
    <w:p w14:paraId="589EF86E" w14:textId="146432B5" w:rsidR="00E7309D" w:rsidRDefault="00000000" w:rsidP="00E70748">
      <w:pPr>
        <w:spacing w:line="216" w:lineRule="auto"/>
        <w:ind w:left="-270" w:right="-330"/>
        <w:jc w:val="both"/>
        <w:rPr>
          <w:rFonts w:ascii="Roche Sans Light" w:eastAsia="Roche Sans Light" w:hAnsi="Roche Sans Light" w:cs="Roche Sans Light"/>
          <w:sz w:val="20"/>
          <w:szCs w:val="20"/>
        </w:rPr>
      </w:pPr>
      <w:r>
        <w:rPr>
          <w:rFonts w:ascii="Roche Sans Light" w:eastAsia="Roche Sans Light" w:hAnsi="Roche Sans Light" w:cs="Roche Sans Light"/>
          <w:sz w:val="20"/>
          <w:szCs w:val="20"/>
        </w:rPr>
        <w:t>Odborný seminár je zaradený do kreditného hodnotenia v zmysle vyhlášky MZ SR č. 366/2005 Z.z. o kritériách</w:t>
      </w:r>
      <w:r>
        <w:rPr>
          <w:rFonts w:ascii="Roche Sans Light" w:eastAsia="Roche Sans Light" w:hAnsi="Roche Sans Light" w:cs="Roche Sans Light"/>
          <w:sz w:val="20"/>
          <w:szCs w:val="20"/>
        </w:rPr>
        <w:br/>
        <w:t>a spôsobe hodnotenia sústavného vzdelávania zdravotníckych pracovníkov v znení neskorších predpisov.</w:t>
      </w:r>
      <w:r>
        <w:rPr>
          <w:rFonts w:ascii="Roche Sans Light" w:eastAsia="Roche Sans Light" w:hAnsi="Roche Sans Light" w:cs="Roche Sans Light"/>
          <w:sz w:val="20"/>
          <w:szCs w:val="20"/>
        </w:rPr>
        <w:br/>
        <w:t>Pridelené CME kredity</w:t>
      </w:r>
      <w:r w:rsidR="001D5B50">
        <w:rPr>
          <w:rFonts w:ascii="Roche Sans Light" w:eastAsia="Roche Sans Light" w:hAnsi="Roche Sans Light" w:cs="Roche Sans Light"/>
          <w:sz w:val="20"/>
          <w:szCs w:val="20"/>
        </w:rPr>
        <w:t xml:space="preserve">: </w:t>
      </w:r>
      <w:r w:rsidR="00E70748">
        <w:rPr>
          <w:rFonts w:ascii="Roche Sans Light" w:eastAsia="Roche Sans Light" w:hAnsi="Roche Sans Light" w:cs="Roche Sans Light"/>
          <w:sz w:val="20"/>
          <w:szCs w:val="20"/>
        </w:rPr>
        <w:t>1</w:t>
      </w:r>
    </w:p>
    <w:p w14:paraId="65AD706C" w14:textId="77777777" w:rsidR="00E7309D" w:rsidRDefault="00E7309D" w:rsidP="00E70748">
      <w:pPr>
        <w:spacing w:line="216" w:lineRule="auto"/>
        <w:ind w:left="-270" w:right="-330"/>
        <w:jc w:val="both"/>
        <w:rPr>
          <w:rFonts w:ascii="Roche Sans Light" w:eastAsia="Roche Sans Light" w:hAnsi="Roche Sans Light" w:cs="Roche Sans Light"/>
          <w:sz w:val="20"/>
          <w:szCs w:val="20"/>
        </w:rPr>
      </w:pPr>
    </w:p>
    <w:p w14:paraId="49BEBE9E" w14:textId="7B7A6CD5" w:rsidR="00E7309D" w:rsidRDefault="00000000" w:rsidP="00E70748">
      <w:pPr>
        <w:spacing w:line="216" w:lineRule="auto"/>
        <w:ind w:left="-270" w:right="-330"/>
        <w:jc w:val="both"/>
        <w:rPr>
          <w:rFonts w:ascii="Roche Sans Light" w:eastAsia="Roche Sans Light" w:hAnsi="Roche Sans Light" w:cs="Roche Sans Light"/>
          <w:sz w:val="20"/>
          <w:szCs w:val="20"/>
        </w:rPr>
      </w:pPr>
      <w:r>
        <w:rPr>
          <w:rFonts w:ascii="Roche Sans Light" w:eastAsia="Roche Sans Light" w:hAnsi="Roche Sans Light" w:cs="Roche Sans Light"/>
          <w:sz w:val="20"/>
          <w:szCs w:val="20"/>
        </w:rPr>
        <w:t xml:space="preserve">V prípade doplňujúcich otázok kontaktujte: </w:t>
      </w:r>
      <w:r w:rsidR="0013498E">
        <w:rPr>
          <w:rFonts w:ascii="Roche Sans Light" w:eastAsia="Roche Sans Light" w:hAnsi="Roche Sans Light" w:cs="Roche Sans Light"/>
          <w:sz w:val="20"/>
          <w:szCs w:val="20"/>
        </w:rPr>
        <w:t>Ing. Zdenka Onderková, PhD.,</w:t>
      </w:r>
      <w:r>
        <w:rPr>
          <w:rFonts w:ascii="Roche Sans Light" w:eastAsia="Roche Sans Light" w:hAnsi="Roche Sans Light" w:cs="Roche Sans Light"/>
          <w:sz w:val="20"/>
          <w:szCs w:val="20"/>
        </w:rPr>
        <w:t xml:space="preserve"> Roche Slovensko  s.r.o., tel.: +421</w:t>
      </w:r>
      <w:r w:rsidR="0013498E">
        <w:rPr>
          <w:rFonts w:ascii="Roche Sans Light" w:eastAsia="Roche Sans Light" w:hAnsi="Roche Sans Light" w:cs="Roche Sans Light"/>
          <w:sz w:val="20"/>
          <w:szCs w:val="20"/>
        </w:rPr>
        <w:t>917825129</w:t>
      </w:r>
    </w:p>
    <w:p w14:paraId="35A39601" w14:textId="77777777" w:rsidR="00E7309D" w:rsidRDefault="00E7309D">
      <w:pPr>
        <w:spacing w:line="216" w:lineRule="auto"/>
        <w:ind w:left="-270" w:right="-330"/>
        <w:rPr>
          <w:rFonts w:ascii="Roche Sans Light" w:eastAsia="Roche Sans Light" w:hAnsi="Roche Sans Light" w:cs="Roche Sans Light"/>
          <w:sz w:val="20"/>
          <w:szCs w:val="20"/>
        </w:rPr>
      </w:pPr>
    </w:p>
    <w:p w14:paraId="5FBE7FB3" w14:textId="77777777" w:rsidR="00E7309D" w:rsidRDefault="00000000">
      <w:pPr>
        <w:spacing w:line="216" w:lineRule="auto"/>
        <w:ind w:left="-270" w:right="-330"/>
        <w:rPr>
          <w:rFonts w:ascii="Roche Sans Light" w:eastAsia="Roche Sans Light" w:hAnsi="Roche Sans Light" w:cs="Roche Sans Light"/>
          <w:sz w:val="20"/>
          <w:szCs w:val="20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72A9F715" wp14:editId="7D78CD92">
            <wp:simplePos x="0" y="0"/>
            <wp:positionH relativeFrom="column">
              <wp:posOffset>-161923</wp:posOffset>
            </wp:positionH>
            <wp:positionV relativeFrom="paragraph">
              <wp:posOffset>169544</wp:posOffset>
            </wp:positionV>
            <wp:extent cx="838918" cy="435388"/>
            <wp:effectExtent l="0" t="0" r="0" b="0"/>
            <wp:wrapNone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918" cy="4353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A35DFFA" w14:textId="77777777" w:rsidR="00E7309D" w:rsidRDefault="00000000">
      <w:pPr>
        <w:spacing w:line="216" w:lineRule="auto"/>
        <w:ind w:left="-270" w:right="-330" w:firstLine="1687"/>
        <w:rPr>
          <w:rFonts w:ascii="Roche Sans Light" w:eastAsia="Roche Sans Light" w:hAnsi="Roche Sans Light" w:cs="Roche Sans Light"/>
          <w:sz w:val="20"/>
          <w:szCs w:val="20"/>
        </w:rPr>
      </w:pPr>
      <w:r>
        <w:rPr>
          <w:rFonts w:ascii="Roche Sans Light" w:eastAsia="Roche Sans Light" w:hAnsi="Roche Sans Light" w:cs="Roche Sans Light"/>
          <w:sz w:val="20"/>
          <w:szCs w:val="20"/>
        </w:rPr>
        <w:t>Podujatie podporila spoločnosť Roche Slovensko, s.r.o.</w:t>
      </w:r>
    </w:p>
    <w:p w14:paraId="6FDE4D83" w14:textId="77777777" w:rsidR="00E7309D" w:rsidRDefault="00000000">
      <w:pPr>
        <w:spacing w:line="216" w:lineRule="auto"/>
        <w:ind w:left="-270" w:right="-330" w:firstLine="1687"/>
        <w:rPr>
          <w:rFonts w:ascii="Roche Sans Light" w:eastAsia="Roche Sans Light" w:hAnsi="Roche Sans Light" w:cs="Roche Sans Light"/>
          <w:sz w:val="20"/>
          <w:szCs w:val="20"/>
        </w:rPr>
      </w:pPr>
      <w:r>
        <w:rPr>
          <w:rFonts w:ascii="Roche Sans Light" w:eastAsia="Roche Sans Light" w:hAnsi="Roche Sans Light" w:cs="Roche Sans Light"/>
          <w:sz w:val="20"/>
          <w:szCs w:val="20"/>
        </w:rPr>
        <w:t>Pribinova 7828/19, 811 09 Bratislava, tel.: 02/5263 8201, www.roche.sk</w:t>
      </w:r>
    </w:p>
    <w:p w14:paraId="3E5096AC" w14:textId="60BABEE8" w:rsidR="00E7309D" w:rsidRDefault="001C4438" w:rsidP="001C4438">
      <w:pPr>
        <w:spacing w:line="216" w:lineRule="auto"/>
        <w:ind w:left="-270" w:right="-330" w:firstLine="1687"/>
        <w:rPr>
          <w:rFonts w:ascii="Roche Sans Light" w:eastAsia="Roche Sans Light" w:hAnsi="Roche Sans Light" w:cs="Roche Sans Light"/>
          <w:color w:val="0B41CD"/>
          <w:sz w:val="20"/>
          <w:szCs w:val="20"/>
        </w:rPr>
      </w:pPr>
      <w:r w:rsidRPr="001C4438">
        <w:rPr>
          <w:rFonts w:ascii="Roche Sans Light" w:eastAsia="Roche Sans Light" w:hAnsi="Roche Sans Light" w:cs="Roche Sans Light"/>
          <w:color w:val="1D1D1D"/>
          <w:sz w:val="20"/>
          <w:szCs w:val="20"/>
        </w:rPr>
        <w:t>M-SK-00003500</w:t>
      </w:r>
    </w:p>
    <w:sectPr w:rsidR="00E7309D">
      <w:headerReference w:type="default" r:id="rId10"/>
      <w:pgSz w:w="11906" w:h="16838"/>
      <w:pgMar w:top="1170" w:right="1440" w:bottom="825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14838" w14:textId="77777777" w:rsidR="002464B3" w:rsidRDefault="002464B3">
      <w:pPr>
        <w:spacing w:line="240" w:lineRule="auto"/>
      </w:pPr>
      <w:r>
        <w:separator/>
      </w:r>
    </w:p>
  </w:endnote>
  <w:endnote w:type="continuationSeparator" w:id="0">
    <w:p w14:paraId="19916967" w14:textId="77777777" w:rsidR="002464B3" w:rsidRDefault="002464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he Sans Medium">
    <w:charset w:val="00"/>
    <w:family w:val="swiss"/>
    <w:pitch w:val="variable"/>
    <w:sig w:usb0="00000287" w:usb1="00000000" w:usb2="00000000" w:usb3="00000000" w:csb0="0000001F" w:csb1="00000000"/>
    <w:embedRegular r:id="rId1" w:fontKey="{46CE2A7A-0550-4A15-80FE-2C0B84AA5C66}"/>
    <w:embedBold r:id="rId2" w:fontKey="{2B2B06D6-A0E6-42E9-9577-C7653DAAFD71}"/>
  </w:font>
  <w:font w:name="Roche Sans">
    <w:panose1 w:val="020B0504030201040101"/>
    <w:charset w:val="EE"/>
    <w:family w:val="swiss"/>
    <w:pitch w:val="variable"/>
    <w:sig w:usb0="00000207" w:usb1="00000001" w:usb2="00000000" w:usb3="00000000" w:csb0="00000097" w:csb1="00000000"/>
    <w:embedRegular r:id="rId3" w:fontKey="{98114A41-5563-4D5C-956C-E012BAB5EB9E}"/>
    <w:embedBold r:id="rId4" w:fontKey="{EBC7131C-DBD3-4F82-9D20-46DB9FBA1026}"/>
  </w:font>
  <w:font w:name="Roche Sans Light">
    <w:altName w:val="Calibri"/>
    <w:charset w:val="00"/>
    <w:family w:val="swiss"/>
    <w:pitch w:val="variable"/>
    <w:sig w:usb0="00000287" w:usb1="00000000" w:usb2="00000000" w:usb3="00000000" w:csb0="0000001F" w:csb1="00000000"/>
    <w:embedRegular r:id="rId5" w:fontKey="{F87FAF00-2DE1-4072-9C0F-11C3DD4EBF5C}"/>
    <w:embedBold r:id="rId6" w:fontKey="{1553B6F5-B163-44BC-BA10-73E66EBAF92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41D403F-E554-407B-943D-B016F818CAF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6B51F756-2953-4438-A28C-D7E479F2212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EB7DD" w14:textId="77777777" w:rsidR="002464B3" w:rsidRDefault="002464B3">
      <w:pPr>
        <w:spacing w:line="240" w:lineRule="auto"/>
      </w:pPr>
      <w:r>
        <w:separator/>
      </w:r>
    </w:p>
  </w:footnote>
  <w:footnote w:type="continuationSeparator" w:id="0">
    <w:p w14:paraId="564871CD" w14:textId="77777777" w:rsidR="002464B3" w:rsidRDefault="002464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1D55E" w14:textId="77777777" w:rsidR="00E7309D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CA20998" wp14:editId="2F56D473">
          <wp:simplePos x="0" y="0"/>
          <wp:positionH relativeFrom="margin">
            <wp:posOffset>2575088</wp:posOffset>
          </wp:positionH>
          <wp:positionV relativeFrom="margin">
            <wp:posOffset>-202949</wp:posOffset>
          </wp:positionV>
          <wp:extent cx="576425" cy="568071"/>
          <wp:effectExtent l="0" t="0" r="0" b="0"/>
          <wp:wrapNone/>
          <wp:docPr id="8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l="18264" t="5824" r="19178" b="6991"/>
                  <a:stretch>
                    <a:fillRect/>
                  </a:stretch>
                </pic:blipFill>
                <pic:spPr>
                  <a:xfrm>
                    <a:off x="0" y="0"/>
                    <a:ext cx="576425" cy="5680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09D"/>
    <w:rsid w:val="00002D36"/>
    <w:rsid w:val="000126E0"/>
    <w:rsid w:val="000370FE"/>
    <w:rsid w:val="00085ED9"/>
    <w:rsid w:val="0013498E"/>
    <w:rsid w:val="001C4438"/>
    <w:rsid w:val="001D5B50"/>
    <w:rsid w:val="002018F0"/>
    <w:rsid w:val="00234589"/>
    <w:rsid w:val="002464B3"/>
    <w:rsid w:val="00250A1D"/>
    <w:rsid w:val="00274146"/>
    <w:rsid w:val="002F65BF"/>
    <w:rsid w:val="003008E2"/>
    <w:rsid w:val="003720E1"/>
    <w:rsid w:val="003971D9"/>
    <w:rsid w:val="003C06D0"/>
    <w:rsid w:val="003C51F1"/>
    <w:rsid w:val="00401693"/>
    <w:rsid w:val="00436A87"/>
    <w:rsid w:val="00503C62"/>
    <w:rsid w:val="00563076"/>
    <w:rsid w:val="00580188"/>
    <w:rsid w:val="005C34F3"/>
    <w:rsid w:val="005E541F"/>
    <w:rsid w:val="006968A3"/>
    <w:rsid w:val="006A2548"/>
    <w:rsid w:val="0082593E"/>
    <w:rsid w:val="0084006B"/>
    <w:rsid w:val="00866A11"/>
    <w:rsid w:val="009C1C78"/>
    <w:rsid w:val="00A10E5F"/>
    <w:rsid w:val="00A37CF7"/>
    <w:rsid w:val="00A53F4B"/>
    <w:rsid w:val="00B23D31"/>
    <w:rsid w:val="00B35562"/>
    <w:rsid w:val="00BA0DD8"/>
    <w:rsid w:val="00BC54AD"/>
    <w:rsid w:val="00BF12B5"/>
    <w:rsid w:val="00C656E7"/>
    <w:rsid w:val="00C732FC"/>
    <w:rsid w:val="00C851DF"/>
    <w:rsid w:val="00DE79C5"/>
    <w:rsid w:val="00E109C7"/>
    <w:rsid w:val="00E70748"/>
    <w:rsid w:val="00E7309D"/>
    <w:rsid w:val="00E8094F"/>
    <w:rsid w:val="00ED517C"/>
    <w:rsid w:val="00F64BD7"/>
    <w:rsid w:val="00FB1FC7"/>
    <w:rsid w:val="00FC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0D58"/>
  <w15:docId w15:val="{E4575C73-DF20-400B-B348-145D142DF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Bcsk7NiLSs0yNPbuVcNhlSGssA==">CgMxLjA4AHIhMXFKYnFPMndmQnF3dWtJcWJkNG4wSmVnU3hpcm1hTFdj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Duriskova, Marcela {MWJB~BRATISLAVA}</dc:creator>
  <cp:lastModifiedBy>Gabasova, Eva {MWJB~BRATISLAVA}</cp:lastModifiedBy>
  <cp:revision>3</cp:revision>
  <dcterms:created xsi:type="dcterms:W3CDTF">2026-10-29T09:14:00Z</dcterms:created>
  <dcterms:modified xsi:type="dcterms:W3CDTF">2026-10-29T09:15:00Z</dcterms:modified>
</cp:coreProperties>
</file>